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F361B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7F5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671B5F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F5FF5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E703B3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F361B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A5629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71B5F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361BE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671B5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71B5F">
        <w:rPr>
          <w:rFonts w:ascii="Tahoma" w:hAnsi="Tahoma" w:cs="Tahoma"/>
          <w:b/>
          <w:szCs w:val="20"/>
        </w:rPr>
        <w:t>Vprašanje:</w:t>
      </w:r>
    </w:p>
    <w:p w:rsidR="00E813F4" w:rsidRPr="00F361BE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71B5F" w:rsidRPr="00F361BE" w:rsidRDefault="00F361BE" w:rsidP="00E703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361BE">
        <w:rPr>
          <w:rFonts w:ascii="Tahoma" w:hAnsi="Tahoma" w:cs="Tahoma"/>
          <w:color w:val="333333"/>
          <w:szCs w:val="20"/>
        </w:rPr>
        <w:br/>
      </w:r>
      <w:r w:rsidRPr="00F361BE">
        <w:rPr>
          <w:rFonts w:ascii="Tahoma" w:hAnsi="Tahoma" w:cs="Tahoma"/>
          <w:color w:val="333333"/>
          <w:szCs w:val="20"/>
        </w:rPr>
        <w:br/>
      </w:r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>S 5 8 673 0010 Dobava in vgraditev jeklenih elementov za podpiranje kablov (</w:t>
      </w:r>
      <w:proofErr w:type="spellStart"/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>sedlov</w:t>
      </w:r>
      <w:proofErr w:type="spellEnd"/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 xml:space="preserve">) izven prereza ter elementov za </w:t>
      </w:r>
      <w:proofErr w:type="spellStart"/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>Dywidag</w:t>
      </w:r>
      <w:proofErr w:type="spellEnd"/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 xml:space="preserve"> palice 32 zunanjih prečnikov, vse po detajlu iz projekta, vključno s protikorozijsko zaščito kvaliteta jekla S355. KG 9.900,00</w:t>
      </w:r>
      <w:r w:rsidRPr="00F361BE">
        <w:rPr>
          <w:rFonts w:ascii="Tahoma" w:hAnsi="Tahoma" w:cs="Tahoma"/>
          <w:color w:val="333333"/>
          <w:szCs w:val="20"/>
        </w:rPr>
        <w:br/>
      </w:r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 xml:space="preserve">-prosimo da objavite detajl jeklenih elementov za podpiranje kablov ( </w:t>
      </w:r>
      <w:proofErr w:type="spellStart"/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>sedlov</w:t>
      </w:r>
      <w:proofErr w:type="spellEnd"/>
      <w:r w:rsidRPr="00F361BE">
        <w:rPr>
          <w:rFonts w:ascii="Tahoma" w:hAnsi="Tahoma" w:cs="Tahoma"/>
          <w:color w:val="333333"/>
          <w:szCs w:val="20"/>
          <w:shd w:val="clear" w:color="auto" w:fill="FFFFFF"/>
        </w:rPr>
        <w:t xml:space="preserve"> ) ( v objavljeni dokumentaciji jih ni )</w:t>
      </w:r>
    </w:p>
    <w:p w:rsidR="00F361BE" w:rsidRPr="00F361BE" w:rsidRDefault="00F361BE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F5FF5" w:rsidRPr="00F361BE" w:rsidRDefault="007F5FF5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F361BE">
        <w:rPr>
          <w:rFonts w:ascii="Tahoma" w:hAnsi="Tahoma" w:cs="Tahoma"/>
          <w:b/>
          <w:szCs w:val="20"/>
        </w:rPr>
        <w:t>Odgovor:</w:t>
      </w:r>
    </w:p>
    <w:p w:rsidR="007F1731" w:rsidRPr="00F361BE" w:rsidRDefault="007F1731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F1731" w:rsidRDefault="008B6EF4" w:rsidP="007F1731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so objavljene</w:t>
      </w:r>
      <w:r w:rsidR="007F1731" w:rsidRPr="00F76BEE">
        <w:rPr>
          <w:rFonts w:ascii="Tahoma" w:hAnsi="Tahoma" w:cs="Tahoma"/>
          <w:szCs w:val="20"/>
        </w:rPr>
        <w:t xml:space="preserve"> risbe</w:t>
      </w:r>
      <w:r w:rsidR="007F1731">
        <w:rPr>
          <w:rFonts w:ascii="Tahoma" w:hAnsi="Tahoma" w:cs="Tahoma"/>
          <w:szCs w:val="20"/>
        </w:rPr>
        <w:t>-detajle jeklenih sedel za prečne navojne palice in vzdolžne kable:</w:t>
      </w:r>
    </w:p>
    <w:p w:rsidR="007F1731" w:rsidRDefault="007F1731" w:rsidP="007F1731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G.251.07</w:t>
      </w:r>
      <w:r w:rsidRPr="00F76BEE"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>DETAJL</w:t>
      </w:r>
      <w:r w:rsidRPr="001C405F">
        <w:rPr>
          <w:rFonts w:ascii="Tahoma" w:hAnsi="Tahoma" w:cs="Tahoma"/>
          <w:szCs w:val="20"/>
        </w:rPr>
        <w:t xml:space="preserve"> jeklenih sedel za prečne navojne palice</w:t>
      </w:r>
    </w:p>
    <w:p w:rsidR="007F1731" w:rsidRDefault="007F1731" w:rsidP="007F1731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G.251.08</w:t>
      </w:r>
      <w:r w:rsidRPr="00F76BEE"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 xml:space="preserve">DETAJL </w:t>
      </w:r>
      <w:r w:rsidRPr="001C405F">
        <w:rPr>
          <w:rFonts w:ascii="Tahoma" w:hAnsi="Tahoma" w:cs="Tahoma"/>
          <w:szCs w:val="20"/>
        </w:rPr>
        <w:t xml:space="preserve">jeklenih sedel za </w:t>
      </w:r>
      <w:r>
        <w:rPr>
          <w:rFonts w:ascii="Tahoma" w:hAnsi="Tahoma" w:cs="Tahoma"/>
          <w:szCs w:val="20"/>
        </w:rPr>
        <w:t>vzdolžne kable</w:t>
      </w:r>
    </w:p>
    <w:p w:rsidR="007F1731" w:rsidRDefault="007F1731" w:rsidP="007F1731">
      <w:pPr>
        <w:pStyle w:val="BodyText2"/>
        <w:rPr>
          <w:rFonts w:ascii="Tahoma" w:hAnsi="Tahoma" w:cs="Tahoma"/>
          <w:szCs w:val="20"/>
        </w:rPr>
      </w:pPr>
    </w:p>
    <w:p w:rsidR="007F1731" w:rsidRDefault="007F1731" w:rsidP="007F1731">
      <w:pPr>
        <w:pStyle w:val="BodyText2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820"/>
        <w:gridCol w:w="4641"/>
        <w:gridCol w:w="1240"/>
        <w:gridCol w:w="1240"/>
      </w:tblGrid>
      <w:tr w:rsidR="007F1731" w:rsidRPr="00C10903" w:rsidTr="00803D80">
        <w:trPr>
          <w:trHeight w:val="675"/>
        </w:trPr>
        <w:tc>
          <w:tcPr>
            <w:tcW w:w="1120" w:type="dxa"/>
            <w:noWrap/>
            <w:hideMark/>
          </w:tcPr>
          <w:p w:rsidR="007F1731" w:rsidRPr="00C10903" w:rsidRDefault="007F1731" w:rsidP="00803D80">
            <w:pPr>
              <w:pStyle w:val="BodyText2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S 5 8 673</w:t>
            </w:r>
          </w:p>
        </w:tc>
        <w:tc>
          <w:tcPr>
            <w:tcW w:w="820" w:type="dxa"/>
            <w:noWrap/>
            <w:hideMark/>
          </w:tcPr>
          <w:p w:rsidR="007F1731" w:rsidRPr="00C10903" w:rsidRDefault="007F1731" w:rsidP="00803D80">
            <w:pPr>
              <w:pStyle w:val="BodyText2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0010</w:t>
            </w:r>
          </w:p>
        </w:tc>
        <w:tc>
          <w:tcPr>
            <w:tcW w:w="5860" w:type="dxa"/>
            <w:hideMark/>
          </w:tcPr>
          <w:p w:rsidR="007F1731" w:rsidRPr="00C10903" w:rsidRDefault="007F1731" w:rsidP="00803D80">
            <w:pPr>
              <w:pStyle w:val="BodyText2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Dobava in vgraditev jeklenih elementov za podpiranje kablov (</w:t>
            </w:r>
            <w:proofErr w:type="spellStart"/>
            <w:r w:rsidRPr="00C10903">
              <w:rPr>
                <w:rFonts w:ascii="Tahoma" w:hAnsi="Tahoma" w:cs="Tahoma"/>
                <w:szCs w:val="20"/>
              </w:rPr>
              <w:t>sedlov</w:t>
            </w:r>
            <w:proofErr w:type="spellEnd"/>
            <w:r w:rsidRPr="00C10903">
              <w:rPr>
                <w:rFonts w:ascii="Tahoma" w:hAnsi="Tahoma" w:cs="Tahoma"/>
                <w:szCs w:val="20"/>
              </w:rPr>
              <w:t xml:space="preserve">) izven prereza ter elementov za </w:t>
            </w:r>
            <w:proofErr w:type="spellStart"/>
            <w:r w:rsidRPr="00C10903">
              <w:rPr>
                <w:rFonts w:ascii="Tahoma" w:hAnsi="Tahoma" w:cs="Tahoma"/>
                <w:szCs w:val="20"/>
              </w:rPr>
              <w:t>Dywidag</w:t>
            </w:r>
            <w:proofErr w:type="spellEnd"/>
            <w:r w:rsidRPr="00C10903">
              <w:rPr>
                <w:rFonts w:ascii="Tahoma" w:hAnsi="Tahoma" w:cs="Tahoma"/>
                <w:szCs w:val="20"/>
              </w:rPr>
              <w:t xml:space="preserve"> palice Φ 32 zunanjih prečnikov, vse po detajlu iz projekta, vključno s protikorozijsko zaščito kvaliteta jekla S355.</w:t>
            </w:r>
          </w:p>
        </w:tc>
        <w:tc>
          <w:tcPr>
            <w:tcW w:w="1240" w:type="dxa"/>
            <w:noWrap/>
            <w:hideMark/>
          </w:tcPr>
          <w:p w:rsidR="007F1731" w:rsidRPr="00C10903" w:rsidRDefault="007F1731" w:rsidP="00803D80">
            <w:pPr>
              <w:pStyle w:val="BodyText2"/>
              <w:jc w:val="center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KG</w:t>
            </w:r>
          </w:p>
        </w:tc>
        <w:tc>
          <w:tcPr>
            <w:tcW w:w="1240" w:type="dxa"/>
            <w:noWrap/>
            <w:hideMark/>
          </w:tcPr>
          <w:p w:rsidR="007F1731" w:rsidRPr="00C10903" w:rsidRDefault="007F1731" w:rsidP="00803D80">
            <w:pPr>
              <w:pStyle w:val="BodyText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10.258,50</w:t>
            </w:r>
          </w:p>
        </w:tc>
      </w:tr>
    </w:tbl>
    <w:p w:rsidR="007F1731" w:rsidRDefault="007F1731" w:rsidP="007F1731">
      <w:pPr>
        <w:pStyle w:val="BodyText2"/>
        <w:rPr>
          <w:rFonts w:ascii="Tahoma" w:hAnsi="Tahoma" w:cs="Tahoma"/>
          <w:szCs w:val="20"/>
        </w:rPr>
      </w:pPr>
    </w:p>
    <w:p w:rsidR="007F1731" w:rsidRDefault="007F1731" w:rsidP="007F1731">
      <w:pPr>
        <w:pStyle w:val="BodyText2"/>
        <w:rPr>
          <w:rFonts w:ascii="Tahoma" w:hAnsi="Tahoma" w:cs="Tahoma"/>
          <w:szCs w:val="20"/>
        </w:rPr>
      </w:pPr>
    </w:p>
    <w:p w:rsidR="007F1731" w:rsidRDefault="007F1731" w:rsidP="007F1731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Količina postavke je spremenjena, pravilna količina je </w:t>
      </w:r>
      <w:r w:rsidRPr="00343AFE">
        <w:rPr>
          <w:rFonts w:ascii="Tahoma" w:hAnsi="Tahoma" w:cs="Tahoma"/>
          <w:szCs w:val="20"/>
        </w:rPr>
        <w:t>10.258,50</w:t>
      </w:r>
      <w:r>
        <w:rPr>
          <w:rFonts w:ascii="Tahoma" w:hAnsi="Tahoma" w:cs="Tahoma"/>
          <w:szCs w:val="20"/>
        </w:rPr>
        <w:t xml:space="preserve"> KG</w:t>
      </w:r>
    </w:p>
    <w:p w:rsidR="007F1731" w:rsidRDefault="007F1731" w:rsidP="007F1731">
      <w:pPr>
        <w:pStyle w:val="BodyText2"/>
        <w:rPr>
          <w:rFonts w:ascii="Tahoma" w:hAnsi="Tahoma" w:cs="Tahoma"/>
          <w:szCs w:val="20"/>
        </w:rPr>
      </w:pPr>
    </w:p>
    <w:p w:rsidR="007F1731" w:rsidRPr="00F76BEE" w:rsidRDefault="007F1731" w:rsidP="007F1731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Objavljen bo čistopis popisa del.</w:t>
      </w:r>
    </w:p>
    <w:bookmarkEnd w:id="0"/>
    <w:p w:rsidR="000F7E61" w:rsidRPr="00F361BE" w:rsidRDefault="000F7E61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0F7E61" w:rsidRPr="00F36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B2" w:rsidRDefault="003928B2">
      <w:r>
        <w:separator/>
      </w:r>
    </w:p>
  </w:endnote>
  <w:endnote w:type="continuationSeparator" w:id="0">
    <w:p w:rsidR="003928B2" w:rsidRDefault="0039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B6E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B2" w:rsidRDefault="003928B2">
      <w:r>
        <w:separator/>
      </w:r>
    </w:p>
  </w:footnote>
  <w:footnote w:type="continuationSeparator" w:id="0">
    <w:p w:rsidR="003928B2" w:rsidRDefault="0039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836BB"/>
    <w:rsid w:val="00205B0C"/>
    <w:rsid w:val="00216549"/>
    <w:rsid w:val="002507C2"/>
    <w:rsid w:val="00281370"/>
    <w:rsid w:val="00290551"/>
    <w:rsid w:val="003133A6"/>
    <w:rsid w:val="003560E2"/>
    <w:rsid w:val="003579C0"/>
    <w:rsid w:val="003928B2"/>
    <w:rsid w:val="00424A5A"/>
    <w:rsid w:val="004302F2"/>
    <w:rsid w:val="0044323F"/>
    <w:rsid w:val="004B34B5"/>
    <w:rsid w:val="004D2D9A"/>
    <w:rsid w:val="0050436F"/>
    <w:rsid w:val="00556816"/>
    <w:rsid w:val="005A5CAF"/>
    <w:rsid w:val="00634B0D"/>
    <w:rsid w:val="00637BE6"/>
    <w:rsid w:val="00671B5F"/>
    <w:rsid w:val="006A414C"/>
    <w:rsid w:val="006B0C74"/>
    <w:rsid w:val="007A5321"/>
    <w:rsid w:val="007D05D7"/>
    <w:rsid w:val="007F1731"/>
    <w:rsid w:val="007F5FF5"/>
    <w:rsid w:val="008A33A4"/>
    <w:rsid w:val="008B6EF4"/>
    <w:rsid w:val="009455AA"/>
    <w:rsid w:val="009A5629"/>
    <w:rsid w:val="009B1FD9"/>
    <w:rsid w:val="00A04DE9"/>
    <w:rsid w:val="00A05C73"/>
    <w:rsid w:val="00A17575"/>
    <w:rsid w:val="00AD3747"/>
    <w:rsid w:val="00B4176D"/>
    <w:rsid w:val="00BA2719"/>
    <w:rsid w:val="00C003AF"/>
    <w:rsid w:val="00C51FD3"/>
    <w:rsid w:val="00CA649D"/>
    <w:rsid w:val="00D50747"/>
    <w:rsid w:val="00DB7CDA"/>
    <w:rsid w:val="00E51016"/>
    <w:rsid w:val="00E66D5B"/>
    <w:rsid w:val="00E703B3"/>
    <w:rsid w:val="00E813F4"/>
    <w:rsid w:val="00EA1375"/>
    <w:rsid w:val="00F361BE"/>
    <w:rsid w:val="00F5486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642BA3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F1731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7F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2021-01-08T13:36:00Z</cp:lastPrinted>
  <dcterms:created xsi:type="dcterms:W3CDTF">2021-01-06T13:23:00Z</dcterms:created>
  <dcterms:modified xsi:type="dcterms:W3CDTF">2021-01-08T13:36:00Z</dcterms:modified>
</cp:coreProperties>
</file>